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BD" w:rsidRPr="000C5536" w:rsidRDefault="007F31BD" w:rsidP="007F31BD">
      <w:pPr>
        <w:snapToGrid w:val="0"/>
        <w:jc w:val="center"/>
        <w:rPr>
          <w:rFonts w:eastAsia="標楷體"/>
          <w:b/>
          <w:sz w:val="28"/>
        </w:rPr>
      </w:pPr>
      <w:r w:rsidRPr="000C5536">
        <w:rPr>
          <w:rFonts w:eastAsia="標楷體" w:hAnsi="標楷體" w:hint="eastAsia"/>
          <w:b/>
          <w:sz w:val="28"/>
        </w:rPr>
        <w:t>中國文化大學英國語文學系教學設備器材借用管理辦法</w:t>
      </w:r>
    </w:p>
    <w:p w:rsidR="007F31BD" w:rsidRPr="000C5536" w:rsidRDefault="007F31BD" w:rsidP="007F31BD">
      <w:pPr>
        <w:snapToGrid w:val="0"/>
        <w:jc w:val="right"/>
        <w:rPr>
          <w:rFonts w:eastAsia="標楷體"/>
          <w:sz w:val="20"/>
        </w:rPr>
      </w:pPr>
    </w:p>
    <w:p w:rsidR="007F31BD" w:rsidRPr="000C5536" w:rsidRDefault="007F31BD" w:rsidP="007F31BD">
      <w:pPr>
        <w:jc w:val="right"/>
        <w:rPr>
          <w:rFonts w:eastAsia="標楷體" w:hAnsi="標楷體"/>
          <w:sz w:val="20"/>
        </w:rPr>
      </w:pPr>
      <w:r w:rsidRPr="000C5536">
        <w:rPr>
          <w:rFonts w:eastAsia="標楷體" w:hAnsi="標楷體" w:hint="eastAsia"/>
          <w:sz w:val="20"/>
        </w:rPr>
        <w:t>104</w:t>
      </w:r>
      <w:r w:rsidRPr="000C5536">
        <w:rPr>
          <w:rFonts w:eastAsia="標楷體" w:hAnsi="標楷體"/>
          <w:sz w:val="20"/>
        </w:rPr>
        <w:t xml:space="preserve"> </w:t>
      </w:r>
      <w:r w:rsidRPr="000C5536">
        <w:rPr>
          <w:rFonts w:eastAsia="標楷體" w:hAnsi="標楷體" w:hint="eastAsia"/>
          <w:sz w:val="20"/>
        </w:rPr>
        <w:t>年</w:t>
      </w:r>
      <w:r w:rsidR="00FF0BEB">
        <w:rPr>
          <w:rFonts w:eastAsia="標楷體" w:hAnsi="標楷體" w:hint="eastAsia"/>
          <w:sz w:val="20"/>
        </w:rPr>
        <w:t>3</w:t>
      </w:r>
      <w:r w:rsidRPr="000C5536">
        <w:rPr>
          <w:rFonts w:eastAsia="標楷體" w:hAnsi="標楷體" w:hint="eastAsia"/>
          <w:sz w:val="20"/>
        </w:rPr>
        <w:t>月</w:t>
      </w:r>
      <w:r w:rsidR="00FF0BEB">
        <w:rPr>
          <w:rFonts w:eastAsia="標楷體" w:hAnsi="標楷體" w:hint="eastAsia"/>
          <w:sz w:val="20"/>
        </w:rPr>
        <w:t>17</w:t>
      </w:r>
      <w:r w:rsidRPr="000C5536">
        <w:rPr>
          <w:rFonts w:eastAsia="標楷體" w:hAnsi="標楷體" w:hint="eastAsia"/>
          <w:sz w:val="20"/>
        </w:rPr>
        <w:t>日</w:t>
      </w:r>
      <w:r w:rsidRPr="000C5536">
        <w:rPr>
          <w:rFonts w:eastAsia="標楷體" w:hAnsi="標楷體"/>
          <w:sz w:val="20"/>
        </w:rPr>
        <w:t xml:space="preserve"> 10</w:t>
      </w:r>
      <w:r w:rsidRPr="000C5536">
        <w:rPr>
          <w:rFonts w:eastAsia="標楷體" w:hAnsi="標楷體" w:hint="eastAsia"/>
          <w:sz w:val="20"/>
        </w:rPr>
        <w:t>3</w:t>
      </w:r>
      <w:r w:rsidRPr="000C5536">
        <w:rPr>
          <w:rFonts w:eastAsia="標楷體" w:hAnsi="標楷體"/>
          <w:sz w:val="20"/>
        </w:rPr>
        <w:t xml:space="preserve"> </w:t>
      </w:r>
      <w:r w:rsidRPr="000C5536">
        <w:rPr>
          <w:rFonts w:eastAsia="標楷體" w:hAnsi="標楷體" w:hint="eastAsia"/>
          <w:sz w:val="20"/>
        </w:rPr>
        <w:t>學年度第</w:t>
      </w:r>
      <w:bookmarkStart w:id="0" w:name="_GoBack"/>
      <w:bookmarkEnd w:id="0"/>
      <w:r w:rsidR="00FF0BEB">
        <w:rPr>
          <w:rFonts w:eastAsia="標楷體" w:hAnsi="標楷體" w:hint="eastAsia"/>
          <w:sz w:val="20"/>
        </w:rPr>
        <w:t>5</w:t>
      </w:r>
      <w:r w:rsidRPr="000C5536">
        <w:rPr>
          <w:rFonts w:eastAsia="標楷體" w:hAnsi="標楷體" w:hint="eastAsia"/>
          <w:sz w:val="20"/>
        </w:rPr>
        <w:t>次</w:t>
      </w:r>
      <w:r w:rsidR="00A07DB5">
        <w:rPr>
          <w:rFonts w:eastAsia="標楷體" w:hAnsi="標楷體" w:hint="eastAsia"/>
          <w:sz w:val="20"/>
        </w:rPr>
        <w:t>系務會議</w:t>
      </w:r>
      <w:r w:rsidRPr="000C5536">
        <w:rPr>
          <w:rFonts w:eastAsia="標楷體" w:hAnsi="標楷體" w:hint="eastAsia"/>
          <w:sz w:val="20"/>
        </w:rPr>
        <w:t>通過</w:t>
      </w:r>
    </w:p>
    <w:p w:rsidR="007F31BD" w:rsidRPr="000C5536" w:rsidRDefault="007F31BD" w:rsidP="007F31BD">
      <w:pPr>
        <w:tabs>
          <w:tab w:val="num" w:pos="960"/>
        </w:tabs>
        <w:snapToGrid w:val="0"/>
        <w:spacing w:line="360" w:lineRule="auto"/>
        <w:ind w:left="960" w:hanging="960"/>
        <w:rPr>
          <w:rFonts w:eastAsia="標楷體"/>
        </w:rPr>
      </w:pPr>
      <w:r w:rsidRPr="000C5536">
        <w:rPr>
          <w:rFonts w:eastAsia="標楷體" w:hAnsi="標楷體" w:hint="eastAsia"/>
        </w:rPr>
        <w:t>第一條</w:t>
      </w:r>
      <w:r w:rsidRPr="000C5536">
        <w:rPr>
          <w:rFonts w:eastAsia="標楷體"/>
          <w:sz w:val="14"/>
          <w:szCs w:val="14"/>
        </w:rPr>
        <w:t xml:space="preserve">        </w:t>
      </w:r>
      <w:r w:rsidRPr="000C5536">
        <w:rPr>
          <w:rFonts w:eastAsia="標楷體" w:hAnsi="標楷體" w:hint="eastAsia"/>
        </w:rPr>
        <w:t>為有效使用及管理本系教學設備器材，特訂定「</w:t>
      </w:r>
      <w:r w:rsidR="0092152D" w:rsidRPr="000C5536">
        <w:rPr>
          <w:rFonts w:eastAsia="標楷體" w:hAnsi="標楷體" w:hint="eastAsia"/>
        </w:rPr>
        <w:t>中國文化大學英國語文學系教學設備器材借用管理辦法</w:t>
      </w:r>
      <w:r w:rsidRPr="000C5536">
        <w:rPr>
          <w:rFonts w:eastAsia="標楷體" w:hAnsi="標楷體" w:hint="eastAsia"/>
        </w:rPr>
        <w:t>」（以下簡稱本辦法）。</w:t>
      </w:r>
    </w:p>
    <w:p w:rsidR="007F31BD" w:rsidRPr="000C5536" w:rsidRDefault="007F31BD" w:rsidP="007F31BD">
      <w:pPr>
        <w:tabs>
          <w:tab w:val="num" w:pos="960"/>
        </w:tabs>
        <w:snapToGrid w:val="0"/>
        <w:spacing w:line="360" w:lineRule="auto"/>
        <w:ind w:left="960" w:hanging="960"/>
        <w:rPr>
          <w:rFonts w:eastAsia="標楷體"/>
        </w:rPr>
      </w:pPr>
      <w:r w:rsidRPr="000C5536">
        <w:rPr>
          <w:rFonts w:eastAsia="標楷體" w:hAnsi="標楷體" w:hint="eastAsia"/>
        </w:rPr>
        <w:t>第二條</w:t>
      </w:r>
      <w:r w:rsidRPr="000C5536">
        <w:rPr>
          <w:rFonts w:eastAsia="標楷體"/>
          <w:sz w:val="14"/>
          <w:szCs w:val="14"/>
        </w:rPr>
        <w:t xml:space="preserve">        </w:t>
      </w:r>
      <w:r w:rsidRPr="000C5536">
        <w:rPr>
          <w:rFonts w:eastAsia="標楷體" w:hAnsi="標楷體" w:hint="eastAsia"/>
        </w:rPr>
        <w:t>本辦法所稱教學設備器材分類如下：</w:t>
      </w:r>
    </w:p>
    <w:p w:rsidR="007F31BD" w:rsidRPr="000C5536" w:rsidRDefault="007F31BD" w:rsidP="007F31BD">
      <w:pPr>
        <w:tabs>
          <w:tab w:val="num" w:pos="1440"/>
        </w:tabs>
        <w:snapToGrid w:val="0"/>
        <w:spacing w:line="360" w:lineRule="auto"/>
        <w:ind w:left="1440" w:hanging="480"/>
        <w:rPr>
          <w:rFonts w:eastAsia="標楷體"/>
        </w:rPr>
      </w:pPr>
      <w:r w:rsidRPr="000C5536">
        <w:rPr>
          <w:rFonts w:eastAsia="標楷體" w:hAnsi="標楷體" w:hint="eastAsia"/>
        </w:rPr>
        <w:t>一、</w:t>
      </w:r>
      <w:r w:rsidR="00E52DA4" w:rsidRPr="000C5536">
        <w:rPr>
          <w:rFonts w:eastAsia="標楷體" w:hAnsi="標楷體" w:hint="eastAsia"/>
        </w:rPr>
        <w:t>貴重或精密</w:t>
      </w:r>
      <w:r w:rsidRPr="000C5536">
        <w:rPr>
          <w:rFonts w:eastAsia="標楷體" w:hAnsi="標楷體" w:hint="eastAsia"/>
        </w:rPr>
        <w:t>視聽教學設備。</w:t>
      </w:r>
    </w:p>
    <w:p w:rsidR="007F31BD" w:rsidRPr="000C5536" w:rsidRDefault="007F31BD" w:rsidP="007F31BD">
      <w:pPr>
        <w:tabs>
          <w:tab w:val="num" w:pos="1440"/>
        </w:tabs>
        <w:snapToGrid w:val="0"/>
        <w:spacing w:line="360" w:lineRule="auto"/>
        <w:ind w:left="1440" w:hanging="480"/>
        <w:rPr>
          <w:rFonts w:eastAsia="標楷體"/>
        </w:rPr>
      </w:pPr>
      <w:r w:rsidRPr="000C5536">
        <w:rPr>
          <w:rFonts w:eastAsia="標楷體" w:hAnsi="標楷體" w:hint="eastAsia"/>
        </w:rPr>
        <w:t>二、輔助教學之一般設備</w:t>
      </w:r>
      <w:r w:rsidR="001578AB" w:rsidRPr="000C5536">
        <w:rPr>
          <w:rFonts w:eastAsia="標楷體" w:hAnsi="標楷體" w:hint="eastAsia"/>
        </w:rPr>
        <w:t>(</w:t>
      </w:r>
      <w:r w:rsidR="001578AB" w:rsidRPr="000C5536">
        <w:rPr>
          <w:rFonts w:eastAsia="標楷體" w:hAnsi="標楷體" w:hint="eastAsia"/>
        </w:rPr>
        <w:t>麥克風等</w:t>
      </w:r>
      <w:r w:rsidR="001578AB" w:rsidRPr="000C5536">
        <w:rPr>
          <w:rFonts w:eastAsia="標楷體" w:hAnsi="標楷體" w:hint="eastAsia"/>
        </w:rPr>
        <w:t>)</w:t>
      </w:r>
      <w:r w:rsidRPr="000C5536">
        <w:rPr>
          <w:rFonts w:eastAsia="標楷體" w:hAnsi="標楷體" w:hint="eastAsia"/>
        </w:rPr>
        <w:t>。</w:t>
      </w:r>
    </w:p>
    <w:p w:rsidR="007F31BD" w:rsidRPr="000C5536" w:rsidRDefault="007F31BD" w:rsidP="007F31BD">
      <w:pPr>
        <w:tabs>
          <w:tab w:val="num" w:pos="960"/>
        </w:tabs>
        <w:snapToGrid w:val="0"/>
        <w:spacing w:line="360" w:lineRule="auto"/>
        <w:ind w:left="960" w:hanging="960"/>
        <w:rPr>
          <w:rFonts w:eastAsia="標楷體"/>
        </w:rPr>
      </w:pPr>
      <w:r w:rsidRPr="000C5536">
        <w:rPr>
          <w:rFonts w:eastAsia="標楷體" w:hAnsi="標楷體" w:hint="eastAsia"/>
        </w:rPr>
        <w:t>第三條</w:t>
      </w:r>
      <w:r w:rsidRPr="000C5536">
        <w:rPr>
          <w:rFonts w:eastAsia="標楷體"/>
          <w:sz w:val="14"/>
          <w:szCs w:val="14"/>
        </w:rPr>
        <w:t xml:space="preserve">        </w:t>
      </w:r>
      <w:r w:rsidR="007535A6" w:rsidRPr="000C5536">
        <w:rPr>
          <w:rFonts w:eastAsia="標楷體" w:hAnsi="標楷體" w:hint="eastAsia"/>
        </w:rPr>
        <w:t>本辦法借用對象限於本系教師、</w:t>
      </w:r>
      <w:r w:rsidRPr="000C5536">
        <w:rPr>
          <w:rFonts w:eastAsia="標楷體" w:hAnsi="標楷體" w:hint="eastAsia"/>
        </w:rPr>
        <w:t>本系學生</w:t>
      </w:r>
      <w:r w:rsidR="007535A6" w:rsidRPr="000C5536">
        <w:rPr>
          <w:rFonts w:eastAsia="標楷體" w:hAnsi="標楷體" w:hint="eastAsia"/>
        </w:rPr>
        <w:t>及本院各系</w:t>
      </w:r>
      <w:r w:rsidR="000C4887" w:rsidRPr="000C5536">
        <w:rPr>
          <w:rFonts w:eastAsia="標楷體" w:hAnsi="標楷體" w:hint="eastAsia"/>
        </w:rPr>
        <w:t>辦公室</w:t>
      </w:r>
      <w:r w:rsidR="00E52DA4" w:rsidRPr="000C5536">
        <w:rPr>
          <w:rFonts w:eastAsia="標楷體" w:hAnsi="標楷體" w:hint="eastAsia"/>
        </w:rPr>
        <w:t>，且以教學、研究及公務活動</w:t>
      </w:r>
      <w:r w:rsidRPr="000C5536">
        <w:rPr>
          <w:rFonts w:eastAsia="標楷體" w:hAnsi="標楷體" w:hint="eastAsia"/>
        </w:rPr>
        <w:t>範圍為限，不得挪為私人之用途。</w:t>
      </w:r>
    </w:p>
    <w:p w:rsidR="007F31BD" w:rsidRPr="000C5536" w:rsidRDefault="00076DE3" w:rsidP="007F31BD">
      <w:pPr>
        <w:tabs>
          <w:tab w:val="num" w:pos="960"/>
        </w:tabs>
        <w:snapToGrid w:val="0"/>
        <w:spacing w:line="360" w:lineRule="auto"/>
        <w:ind w:left="960" w:hanging="960"/>
        <w:rPr>
          <w:rFonts w:eastAsia="標楷體"/>
        </w:rPr>
      </w:pPr>
      <w:r w:rsidRPr="000C5536">
        <w:rPr>
          <w:rFonts w:eastAsia="標楷體" w:hAnsi="標楷體" w:hint="eastAsia"/>
        </w:rPr>
        <w:t>第四</w:t>
      </w:r>
      <w:r w:rsidR="007F31BD" w:rsidRPr="000C5536">
        <w:rPr>
          <w:rFonts w:eastAsia="標楷體" w:hAnsi="標楷體" w:hint="eastAsia"/>
        </w:rPr>
        <w:t>條</w:t>
      </w:r>
      <w:r w:rsidR="007F31BD" w:rsidRPr="000C5536">
        <w:rPr>
          <w:rFonts w:eastAsia="標楷體"/>
          <w:sz w:val="14"/>
          <w:szCs w:val="14"/>
        </w:rPr>
        <w:t>       </w:t>
      </w:r>
      <w:r w:rsidR="007F31BD" w:rsidRPr="000C5536">
        <w:rPr>
          <w:rFonts w:eastAsia="標楷體" w:hAnsi="標楷體" w:hint="eastAsia"/>
        </w:rPr>
        <w:t>各類教學設備器材之使用應以教學、研究或公務為主，借用前需填具教學設備器材借用申請表（如附件，以下簡稱申請表），學生並繳押證件，經管理人核准後使得借出，證件於器材歸還時退還。</w:t>
      </w:r>
    </w:p>
    <w:p w:rsidR="007F31BD" w:rsidRPr="000C5536" w:rsidRDefault="00076DE3" w:rsidP="007F31BD">
      <w:pPr>
        <w:tabs>
          <w:tab w:val="num" w:pos="960"/>
        </w:tabs>
        <w:snapToGrid w:val="0"/>
        <w:spacing w:line="360" w:lineRule="auto"/>
        <w:ind w:left="960" w:hanging="960"/>
        <w:rPr>
          <w:rFonts w:eastAsia="標楷體"/>
        </w:rPr>
      </w:pPr>
      <w:r w:rsidRPr="000C5536">
        <w:rPr>
          <w:rFonts w:eastAsia="標楷體" w:hAnsi="標楷體" w:hint="eastAsia"/>
        </w:rPr>
        <w:t>第五</w:t>
      </w:r>
      <w:r w:rsidR="007F31BD" w:rsidRPr="000C5536">
        <w:rPr>
          <w:rFonts w:eastAsia="標楷體" w:hAnsi="標楷體" w:hint="eastAsia"/>
        </w:rPr>
        <w:t>條</w:t>
      </w:r>
      <w:r w:rsidR="007F31BD" w:rsidRPr="000C5536">
        <w:rPr>
          <w:rFonts w:eastAsia="標楷體"/>
          <w:sz w:val="14"/>
          <w:szCs w:val="14"/>
        </w:rPr>
        <w:t>       </w:t>
      </w:r>
      <w:r w:rsidR="007F31BD" w:rsidRPr="000C5536">
        <w:rPr>
          <w:rFonts w:eastAsia="標楷體" w:hAnsi="標楷體" w:hint="eastAsia"/>
        </w:rPr>
        <w:t>本系</w:t>
      </w:r>
      <w:r w:rsidR="009D3AF4" w:rsidRPr="000C5536">
        <w:rPr>
          <w:rFonts w:eastAsia="標楷體" w:hAnsi="標楷體" w:hint="eastAsia"/>
        </w:rPr>
        <w:t>系學會辦理活動或</w:t>
      </w:r>
      <w:r w:rsidR="007F31BD" w:rsidRPr="000C5536">
        <w:rPr>
          <w:rFonts w:eastAsia="標楷體" w:hAnsi="標楷體" w:hint="eastAsia"/>
        </w:rPr>
        <w:t>學生</w:t>
      </w:r>
      <w:r w:rsidR="009D3AF4" w:rsidRPr="000C5536">
        <w:rPr>
          <w:rFonts w:eastAsia="標楷體" w:hAnsi="標楷體" w:hint="eastAsia"/>
        </w:rPr>
        <w:t>參加校外活動</w:t>
      </w:r>
      <w:r w:rsidR="007F31BD" w:rsidRPr="000C5536">
        <w:rPr>
          <w:rFonts w:eastAsia="標楷體" w:hAnsi="標楷體" w:hint="eastAsia"/>
        </w:rPr>
        <w:t>使用教學設備，應由指導老師或導師同意後填具申請表，經系主任核准使用，用畢按期歸還。</w:t>
      </w:r>
    </w:p>
    <w:p w:rsidR="007F31BD" w:rsidRPr="000C5536" w:rsidRDefault="00076DE3" w:rsidP="007F31BD">
      <w:pPr>
        <w:tabs>
          <w:tab w:val="num" w:pos="960"/>
        </w:tabs>
        <w:snapToGrid w:val="0"/>
        <w:spacing w:line="360" w:lineRule="auto"/>
        <w:ind w:left="960" w:hanging="960"/>
        <w:rPr>
          <w:rFonts w:eastAsia="標楷體"/>
        </w:rPr>
      </w:pPr>
      <w:r w:rsidRPr="000C5536">
        <w:rPr>
          <w:rFonts w:eastAsia="標楷體" w:hAnsi="標楷體" w:hint="eastAsia"/>
        </w:rPr>
        <w:t>第六</w:t>
      </w:r>
      <w:r w:rsidR="007F31BD" w:rsidRPr="000C5536">
        <w:rPr>
          <w:rFonts w:eastAsia="標楷體" w:hAnsi="標楷體" w:hint="eastAsia"/>
        </w:rPr>
        <w:t>條</w:t>
      </w:r>
      <w:r w:rsidR="007F31BD" w:rsidRPr="000C5536">
        <w:rPr>
          <w:rFonts w:eastAsia="標楷體"/>
          <w:sz w:val="14"/>
          <w:szCs w:val="14"/>
        </w:rPr>
        <w:t xml:space="preserve">        </w:t>
      </w:r>
      <w:r w:rsidR="007F31BD" w:rsidRPr="000C5536">
        <w:rPr>
          <w:rFonts w:eastAsia="標楷體" w:hAnsi="標楷體" w:hint="eastAsia"/>
        </w:rPr>
        <w:t>各類教學設備器材借用</w:t>
      </w:r>
      <w:r w:rsidR="001578AB" w:rsidRPr="000C5536">
        <w:rPr>
          <w:rFonts w:eastAsia="標楷體" w:hAnsi="標楷體" w:hint="eastAsia"/>
        </w:rPr>
        <w:t>申請、借用</w:t>
      </w:r>
      <w:r w:rsidR="007F31BD" w:rsidRPr="000C5536">
        <w:rPr>
          <w:rFonts w:eastAsia="標楷體" w:hAnsi="標楷體" w:hint="eastAsia"/>
        </w:rPr>
        <w:t>期限、續借處理辦法如下：</w:t>
      </w:r>
    </w:p>
    <w:p w:rsidR="001578AB" w:rsidRPr="000C5536" w:rsidRDefault="007F31BD" w:rsidP="007F31BD">
      <w:pPr>
        <w:tabs>
          <w:tab w:val="num" w:pos="1440"/>
        </w:tabs>
        <w:snapToGrid w:val="0"/>
        <w:spacing w:line="360" w:lineRule="auto"/>
        <w:ind w:left="1440" w:hanging="480"/>
        <w:rPr>
          <w:rFonts w:eastAsia="標楷體" w:hAnsi="標楷體"/>
        </w:rPr>
      </w:pPr>
      <w:r w:rsidRPr="000C5536">
        <w:rPr>
          <w:rFonts w:eastAsia="標楷體" w:hAnsi="標楷體" w:hint="eastAsia"/>
        </w:rPr>
        <w:t>一、</w:t>
      </w:r>
      <w:r w:rsidR="001578AB" w:rsidRPr="000C5536">
        <w:rPr>
          <w:rFonts w:eastAsia="標楷體" w:hAnsi="標楷體" w:hint="eastAsia"/>
        </w:rPr>
        <w:t>輔助教學之一般設備</w:t>
      </w:r>
      <w:r w:rsidR="001578AB" w:rsidRPr="000C5536">
        <w:rPr>
          <w:rFonts w:eastAsia="標楷體" w:hAnsi="標楷體" w:hint="eastAsia"/>
        </w:rPr>
        <w:t>(</w:t>
      </w:r>
      <w:r w:rsidR="001578AB" w:rsidRPr="000C5536">
        <w:rPr>
          <w:rFonts w:eastAsia="標楷體" w:hAnsi="標楷體" w:hint="eastAsia"/>
        </w:rPr>
        <w:t>麥克風等</w:t>
      </w:r>
      <w:r w:rsidR="001578AB" w:rsidRPr="000C5536">
        <w:rPr>
          <w:rFonts w:eastAsia="標楷體" w:hAnsi="標楷體" w:hint="eastAsia"/>
        </w:rPr>
        <w:t>)</w:t>
      </w:r>
      <w:r w:rsidR="001578AB" w:rsidRPr="000C5536">
        <w:rPr>
          <w:rFonts w:eastAsia="標楷體" w:hAnsi="標楷體" w:hint="eastAsia"/>
        </w:rPr>
        <w:t>得直接填寫登記簿借用，不需抵押證件，下課後歸還。</w:t>
      </w:r>
    </w:p>
    <w:p w:rsidR="007F31BD" w:rsidRPr="000C5536" w:rsidRDefault="007F31BD" w:rsidP="007F31BD">
      <w:pPr>
        <w:tabs>
          <w:tab w:val="num" w:pos="1440"/>
        </w:tabs>
        <w:snapToGrid w:val="0"/>
        <w:spacing w:line="360" w:lineRule="auto"/>
        <w:ind w:left="1440" w:hanging="480"/>
        <w:rPr>
          <w:rFonts w:eastAsia="標楷體"/>
        </w:rPr>
      </w:pPr>
      <w:r w:rsidRPr="000C5536">
        <w:rPr>
          <w:rFonts w:eastAsia="標楷體" w:hAnsi="標楷體" w:hint="eastAsia"/>
        </w:rPr>
        <w:t>二、</w:t>
      </w:r>
      <w:r w:rsidR="001578AB" w:rsidRPr="000C5536">
        <w:rPr>
          <w:rFonts w:eastAsia="標楷體" w:hAnsi="標楷體" w:hint="eastAsia"/>
        </w:rPr>
        <w:t>貴重或精密視聽教學設備借用前需填具申請表</w:t>
      </w:r>
      <w:r w:rsidR="00076DE3" w:rsidRPr="000C5536">
        <w:rPr>
          <w:rFonts w:eastAsia="標楷體" w:hAnsi="標楷體" w:hint="eastAsia"/>
        </w:rPr>
        <w:t>，</w:t>
      </w:r>
      <w:r w:rsidR="00DA0773" w:rsidRPr="000C5536">
        <w:rPr>
          <w:rFonts w:eastAsia="標楷體" w:hAnsi="標楷體" w:hint="eastAsia"/>
        </w:rPr>
        <w:t>申請人最遲須於</w:t>
      </w:r>
      <w:r w:rsidR="00DA0773" w:rsidRPr="000C5536">
        <w:rPr>
          <w:rFonts w:eastAsia="標楷體" w:hAnsi="標楷體" w:hint="eastAsia"/>
        </w:rPr>
        <w:t>1</w:t>
      </w:r>
      <w:r w:rsidR="00DA0773" w:rsidRPr="000C5536">
        <w:rPr>
          <w:rFonts w:eastAsia="標楷體" w:hAnsi="標楷體" w:hint="eastAsia"/>
        </w:rPr>
        <w:t>日前提出申請，經管理人核准後使得借出</w:t>
      </w:r>
      <w:r w:rsidR="003C613B" w:rsidRPr="000C5536">
        <w:rPr>
          <w:rFonts w:eastAsia="標楷體" w:hAnsi="標楷體" w:hint="eastAsia"/>
        </w:rPr>
        <w:t>，一般借用以</w:t>
      </w:r>
      <w:r w:rsidR="003C613B" w:rsidRPr="000C5536">
        <w:rPr>
          <w:rFonts w:eastAsia="標楷體" w:hAnsi="標楷體" w:hint="eastAsia"/>
        </w:rPr>
        <w:t>3</w:t>
      </w:r>
      <w:r w:rsidR="003C613B" w:rsidRPr="000C5536">
        <w:rPr>
          <w:rFonts w:eastAsia="標楷體" w:hAnsi="標楷體" w:hint="eastAsia"/>
        </w:rPr>
        <w:t>日為限</w:t>
      </w:r>
      <w:r w:rsidRPr="000C5536">
        <w:rPr>
          <w:rFonts w:eastAsia="標楷體" w:hAnsi="標楷體" w:hint="eastAsia"/>
        </w:rPr>
        <w:t>。</w:t>
      </w:r>
    </w:p>
    <w:p w:rsidR="007F31BD" w:rsidRPr="000C5536" w:rsidRDefault="007F31BD" w:rsidP="007F31BD">
      <w:pPr>
        <w:tabs>
          <w:tab w:val="num" w:pos="1440"/>
        </w:tabs>
        <w:snapToGrid w:val="0"/>
        <w:spacing w:line="360" w:lineRule="auto"/>
        <w:ind w:left="1440" w:hanging="480"/>
        <w:rPr>
          <w:rFonts w:eastAsia="標楷體"/>
        </w:rPr>
      </w:pPr>
      <w:r w:rsidRPr="000C5536">
        <w:rPr>
          <w:rFonts w:eastAsia="標楷體" w:hAnsi="標楷體" w:hint="eastAsia"/>
        </w:rPr>
        <w:t>三、</w:t>
      </w:r>
      <w:r w:rsidR="00DA0773" w:rsidRPr="000C5536">
        <w:rPr>
          <w:rFonts w:eastAsia="標楷體" w:hAnsi="標楷體" w:hint="eastAsia"/>
        </w:rPr>
        <w:t>貴重或精密視聽教學設備</w:t>
      </w:r>
      <w:r w:rsidRPr="000C5536">
        <w:rPr>
          <w:rFonts w:eastAsia="標楷體" w:hAnsi="標楷體" w:hint="eastAsia"/>
        </w:rPr>
        <w:t>教師因個人</w:t>
      </w:r>
      <w:r w:rsidR="006023A1" w:rsidRPr="000C5536">
        <w:rPr>
          <w:rFonts w:eastAsia="標楷體" w:hAnsi="標楷體" w:hint="eastAsia"/>
        </w:rPr>
        <w:t>教學或</w:t>
      </w:r>
      <w:r w:rsidRPr="000C5536">
        <w:rPr>
          <w:rFonts w:eastAsia="標楷體" w:hAnsi="標楷體" w:hint="eastAsia"/>
        </w:rPr>
        <w:t>研究使用</w:t>
      </w:r>
      <w:r w:rsidR="006023A1" w:rsidRPr="000C5536">
        <w:rPr>
          <w:rFonts w:eastAsia="標楷體" w:hAnsi="標楷體" w:hint="eastAsia"/>
        </w:rPr>
        <w:t>可申請長期借用，</w:t>
      </w:r>
      <w:r w:rsidR="003C613B" w:rsidRPr="000C5536">
        <w:rPr>
          <w:rFonts w:eastAsia="標楷體" w:hAnsi="標楷體" w:hint="eastAsia"/>
        </w:rPr>
        <w:t>借期</w:t>
      </w:r>
      <w:r w:rsidR="006023A1" w:rsidRPr="000C5536">
        <w:rPr>
          <w:rFonts w:eastAsia="標楷體" w:hAnsi="標楷體" w:hint="eastAsia"/>
        </w:rPr>
        <w:t>不得超過</w:t>
      </w:r>
      <w:r w:rsidR="006023A1" w:rsidRPr="000C5536">
        <w:rPr>
          <w:rFonts w:eastAsia="標楷體" w:hAnsi="標楷體" w:hint="eastAsia"/>
        </w:rPr>
        <w:t>1</w:t>
      </w:r>
      <w:r w:rsidR="006023A1" w:rsidRPr="000C5536">
        <w:rPr>
          <w:rFonts w:eastAsia="標楷體" w:hAnsi="標楷體" w:hint="eastAsia"/>
        </w:rPr>
        <w:t>個月</w:t>
      </w:r>
      <w:r w:rsidRPr="000C5536">
        <w:rPr>
          <w:rFonts w:eastAsia="標楷體" w:hAnsi="標楷體" w:hint="eastAsia"/>
        </w:rPr>
        <w:t>，若所借設備如無人預借，得於到期前</w:t>
      </w:r>
      <w:r w:rsidR="006023A1" w:rsidRPr="000C5536">
        <w:rPr>
          <w:rFonts w:eastAsia="標楷體" w:hAnsi="標楷體" w:hint="eastAsia"/>
        </w:rPr>
        <w:t>1</w:t>
      </w:r>
      <w:r w:rsidR="006023A1" w:rsidRPr="000C5536">
        <w:rPr>
          <w:rFonts w:eastAsia="標楷體" w:hAnsi="標楷體" w:hint="eastAsia"/>
        </w:rPr>
        <w:t>日填寫</w:t>
      </w:r>
      <w:r w:rsidR="003C613B" w:rsidRPr="000C5536">
        <w:rPr>
          <w:rFonts w:eastAsia="標楷體" w:hAnsi="標楷體" w:hint="eastAsia"/>
        </w:rPr>
        <w:t>申請表辦理續借，以乙次為限，</w:t>
      </w:r>
      <w:r w:rsidR="00CD6535">
        <w:rPr>
          <w:rFonts w:eastAsia="標楷體" w:hAnsi="標楷體" w:hint="eastAsia"/>
        </w:rPr>
        <w:t>3</w:t>
      </w:r>
      <w:r w:rsidRPr="000C5536">
        <w:rPr>
          <w:rFonts w:eastAsia="標楷體" w:hAnsi="標楷體" w:hint="eastAsia"/>
        </w:rPr>
        <w:t>個工作日後方得再次申請借用。</w:t>
      </w:r>
    </w:p>
    <w:p w:rsidR="003C613B" w:rsidRPr="000C5536" w:rsidRDefault="007F31BD" w:rsidP="003C613B">
      <w:pPr>
        <w:tabs>
          <w:tab w:val="num" w:pos="1440"/>
        </w:tabs>
        <w:snapToGrid w:val="0"/>
        <w:spacing w:line="360" w:lineRule="auto"/>
        <w:ind w:left="1440" w:hanging="480"/>
        <w:rPr>
          <w:rFonts w:eastAsia="標楷體"/>
        </w:rPr>
      </w:pPr>
      <w:r w:rsidRPr="000C5536">
        <w:rPr>
          <w:rFonts w:eastAsia="標楷體" w:hAnsi="標楷體" w:hint="eastAsia"/>
        </w:rPr>
        <w:t>四、</w:t>
      </w:r>
      <w:r w:rsidR="003C613B" w:rsidRPr="000C5536">
        <w:rPr>
          <w:rFonts w:eastAsia="標楷體" w:hAnsi="標楷體" w:hint="eastAsia"/>
        </w:rPr>
        <w:t>如因特別需要，管理人得隨時協調收回借出之設備。</w:t>
      </w:r>
    </w:p>
    <w:p w:rsidR="007F31BD" w:rsidRPr="000C5536" w:rsidRDefault="007F31BD" w:rsidP="007F31BD">
      <w:pPr>
        <w:tabs>
          <w:tab w:val="num" w:pos="1440"/>
        </w:tabs>
        <w:snapToGrid w:val="0"/>
        <w:spacing w:line="360" w:lineRule="auto"/>
        <w:ind w:left="1440" w:hanging="480"/>
        <w:rPr>
          <w:rFonts w:eastAsia="標楷體"/>
        </w:rPr>
      </w:pPr>
    </w:p>
    <w:p w:rsidR="007F31BD" w:rsidRPr="000C5536" w:rsidRDefault="00076DE3" w:rsidP="007F31BD">
      <w:pPr>
        <w:tabs>
          <w:tab w:val="num" w:pos="960"/>
        </w:tabs>
        <w:snapToGrid w:val="0"/>
        <w:spacing w:line="360" w:lineRule="auto"/>
        <w:ind w:left="960" w:hanging="960"/>
        <w:rPr>
          <w:rFonts w:eastAsia="標楷體"/>
        </w:rPr>
      </w:pPr>
      <w:r w:rsidRPr="000C5536">
        <w:rPr>
          <w:rFonts w:eastAsia="標楷體" w:hAnsi="標楷體" w:hint="eastAsia"/>
        </w:rPr>
        <w:t>第七</w:t>
      </w:r>
      <w:r w:rsidR="007F31BD" w:rsidRPr="000C5536">
        <w:rPr>
          <w:rFonts w:eastAsia="標楷體" w:hAnsi="標楷體" w:hint="eastAsia"/>
        </w:rPr>
        <w:t>條</w:t>
      </w:r>
      <w:r w:rsidR="007F31BD" w:rsidRPr="000C5536">
        <w:rPr>
          <w:rFonts w:eastAsia="標楷體"/>
          <w:sz w:val="14"/>
          <w:szCs w:val="14"/>
        </w:rPr>
        <w:t xml:space="preserve">        </w:t>
      </w:r>
      <w:r w:rsidR="007F31BD" w:rsidRPr="000C5536">
        <w:rPr>
          <w:rFonts w:eastAsia="標楷體" w:hAnsi="標楷體" w:hint="eastAsia"/>
        </w:rPr>
        <w:t>教學設備器材應依規定之程序操作使用，並善加維護保管，倘因不當使用，造成器材損壞時，借用人應</w:t>
      </w:r>
      <w:r w:rsidR="003C613B" w:rsidRPr="000C5536">
        <w:rPr>
          <w:rFonts w:eastAsia="標楷體" w:hAnsi="標楷體" w:hint="eastAsia"/>
        </w:rPr>
        <w:t>負擔</w:t>
      </w:r>
      <w:r w:rsidR="007F31BD" w:rsidRPr="000C5536">
        <w:rPr>
          <w:rFonts w:eastAsia="標楷體" w:hAnsi="標楷體" w:hint="eastAsia"/>
        </w:rPr>
        <w:t>修復</w:t>
      </w:r>
      <w:r w:rsidR="003C613B" w:rsidRPr="000C5536">
        <w:rPr>
          <w:rFonts w:eastAsia="標楷體" w:hAnsi="標楷體" w:hint="eastAsia"/>
        </w:rPr>
        <w:t>所需費用。</w:t>
      </w:r>
      <w:r w:rsidR="007F31BD" w:rsidRPr="000C5536">
        <w:rPr>
          <w:rFonts w:eastAsia="標楷體" w:hAnsi="標楷體" w:hint="eastAsia"/>
        </w:rPr>
        <w:t>若無法修復、修復後無法恢復原功能或遺失時，需照價賠償。</w:t>
      </w:r>
    </w:p>
    <w:p w:rsidR="007F31BD" w:rsidRPr="000C5536" w:rsidRDefault="00076DE3" w:rsidP="007F31BD">
      <w:pPr>
        <w:tabs>
          <w:tab w:val="num" w:pos="960"/>
        </w:tabs>
        <w:snapToGrid w:val="0"/>
        <w:spacing w:line="360" w:lineRule="auto"/>
        <w:ind w:left="960" w:hanging="960"/>
        <w:rPr>
          <w:rFonts w:eastAsia="標楷體"/>
        </w:rPr>
      </w:pPr>
      <w:r w:rsidRPr="000C5536">
        <w:rPr>
          <w:rFonts w:eastAsia="標楷體" w:hAnsi="標楷體" w:hint="eastAsia"/>
        </w:rPr>
        <w:t>第八</w:t>
      </w:r>
      <w:r w:rsidR="007F31BD" w:rsidRPr="000C5536">
        <w:rPr>
          <w:rFonts w:eastAsia="標楷體" w:hAnsi="標楷體" w:hint="eastAsia"/>
        </w:rPr>
        <w:t>條</w:t>
      </w:r>
      <w:r w:rsidR="007F31BD" w:rsidRPr="000C5536">
        <w:rPr>
          <w:rFonts w:eastAsia="標楷體"/>
          <w:sz w:val="14"/>
          <w:szCs w:val="14"/>
        </w:rPr>
        <w:t xml:space="preserve">        </w:t>
      </w:r>
      <w:r w:rsidR="007F31BD" w:rsidRPr="000C5536">
        <w:rPr>
          <w:rFonts w:eastAsia="標楷體" w:hAnsi="標楷體" w:hint="eastAsia"/>
        </w:rPr>
        <w:t>借用者若有兩人以上同時登記時，</w:t>
      </w:r>
      <w:r w:rsidR="009B120C" w:rsidRPr="000C5536">
        <w:rPr>
          <w:rFonts w:eastAsia="標楷體" w:hAnsi="標楷體" w:hint="eastAsia"/>
        </w:rPr>
        <w:t>參考以下項目由</w:t>
      </w:r>
      <w:r w:rsidR="000C4887" w:rsidRPr="000C5536">
        <w:rPr>
          <w:rFonts w:eastAsia="標楷體" w:hAnsi="標楷體" w:hint="eastAsia"/>
        </w:rPr>
        <w:t>系主任</w:t>
      </w:r>
      <w:r w:rsidR="009B120C" w:rsidRPr="000C5536">
        <w:rPr>
          <w:rFonts w:eastAsia="標楷體" w:hAnsi="標楷體" w:hint="eastAsia"/>
        </w:rPr>
        <w:t>審核</w:t>
      </w:r>
      <w:r w:rsidR="007F31BD" w:rsidRPr="000C5536">
        <w:rPr>
          <w:rFonts w:eastAsia="標楷體" w:hAnsi="標楷體" w:hint="eastAsia"/>
        </w:rPr>
        <w:t>優先順序。</w:t>
      </w:r>
    </w:p>
    <w:p w:rsidR="007F31BD" w:rsidRPr="000C5536" w:rsidRDefault="007F31BD" w:rsidP="007F31BD">
      <w:pPr>
        <w:tabs>
          <w:tab w:val="num" w:pos="1140"/>
        </w:tabs>
        <w:snapToGrid w:val="0"/>
        <w:spacing w:line="360" w:lineRule="auto"/>
        <w:ind w:left="1140" w:hanging="180"/>
        <w:rPr>
          <w:rFonts w:eastAsia="標楷體"/>
        </w:rPr>
      </w:pPr>
      <w:r w:rsidRPr="000C5536">
        <w:rPr>
          <w:rFonts w:eastAsia="標楷體"/>
        </w:rPr>
        <w:lastRenderedPageBreak/>
        <w:t>1.</w:t>
      </w:r>
      <w:r w:rsidRPr="000C5536">
        <w:rPr>
          <w:rFonts w:eastAsia="標楷體" w:hAnsi="標楷體" w:hint="eastAsia"/>
        </w:rPr>
        <w:t>教師教學。</w:t>
      </w:r>
    </w:p>
    <w:p w:rsidR="007F31BD" w:rsidRPr="000C5536" w:rsidRDefault="007F31BD" w:rsidP="007F31BD">
      <w:pPr>
        <w:tabs>
          <w:tab w:val="num" w:pos="1140"/>
        </w:tabs>
        <w:snapToGrid w:val="0"/>
        <w:spacing w:line="360" w:lineRule="auto"/>
        <w:ind w:left="1140" w:hanging="180"/>
        <w:rPr>
          <w:rFonts w:eastAsia="標楷體"/>
        </w:rPr>
      </w:pPr>
      <w:r w:rsidRPr="000C5536">
        <w:rPr>
          <w:rFonts w:eastAsia="標楷體"/>
        </w:rPr>
        <w:t>2.</w:t>
      </w:r>
      <w:r w:rsidRPr="000C5536">
        <w:rPr>
          <w:rFonts w:eastAsia="標楷體" w:hAnsi="標楷體" w:hint="eastAsia"/>
        </w:rPr>
        <w:t>教師研究。</w:t>
      </w:r>
    </w:p>
    <w:p w:rsidR="007F31BD" w:rsidRPr="000C5536" w:rsidRDefault="007F31BD" w:rsidP="007F31BD">
      <w:pPr>
        <w:tabs>
          <w:tab w:val="num" w:pos="1140"/>
        </w:tabs>
        <w:snapToGrid w:val="0"/>
        <w:spacing w:line="360" w:lineRule="auto"/>
        <w:ind w:left="1140" w:hanging="180"/>
        <w:rPr>
          <w:rFonts w:eastAsia="標楷體"/>
        </w:rPr>
      </w:pPr>
      <w:r w:rsidRPr="000C5536">
        <w:rPr>
          <w:rFonts w:eastAsia="標楷體"/>
        </w:rPr>
        <w:t>3.</w:t>
      </w:r>
      <w:r w:rsidR="009B120C" w:rsidRPr="000C5536">
        <w:rPr>
          <w:rFonts w:eastAsia="標楷體" w:hAnsi="標楷體" w:hint="eastAsia"/>
        </w:rPr>
        <w:t>是否為續借</w:t>
      </w:r>
      <w:r w:rsidRPr="000C5536">
        <w:rPr>
          <w:rFonts w:eastAsia="標楷體" w:hAnsi="標楷體" w:hint="eastAsia"/>
        </w:rPr>
        <w:t>。</w:t>
      </w:r>
    </w:p>
    <w:p w:rsidR="007F31BD" w:rsidRPr="000C5536" w:rsidRDefault="007F31BD" w:rsidP="007F31BD">
      <w:pPr>
        <w:tabs>
          <w:tab w:val="num" w:pos="1140"/>
        </w:tabs>
        <w:snapToGrid w:val="0"/>
        <w:spacing w:line="360" w:lineRule="auto"/>
        <w:ind w:left="1140" w:hanging="180"/>
        <w:rPr>
          <w:rFonts w:eastAsia="標楷體"/>
        </w:rPr>
      </w:pPr>
      <w:r w:rsidRPr="000C5536">
        <w:rPr>
          <w:rFonts w:eastAsia="標楷體"/>
        </w:rPr>
        <w:t>4.</w:t>
      </w:r>
      <w:r w:rsidRPr="000C5536">
        <w:rPr>
          <w:rFonts w:eastAsia="標楷體" w:hAnsi="標楷體" w:hint="eastAsia"/>
        </w:rPr>
        <w:t>其他校外活動。</w:t>
      </w:r>
    </w:p>
    <w:p w:rsidR="007F31BD" w:rsidRPr="000C5536" w:rsidRDefault="00076DE3" w:rsidP="009B120C">
      <w:pPr>
        <w:tabs>
          <w:tab w:val="num" w:pos="960"/>
        </w:tabs>
        <w:snapToGrid w:val="0"/>
        <w:spacing w:line="360" w:lineRule="auto"/>
        <w:ind w:left="960" w:hanging="960"/>
        <w:rPr>
          <w:rFonts w:eastAsia="標楷體" w:hAnsi="標楷體"/>
        </w:rPr>
      </w:pPr>
      <w:r w:rsidRPr="000C5536">
        <w:rPr>
          <w:rFonts w:eastAsia="標楷體" w:hAnsi="標楷體" w:hint="eastAsia"/>
        </w:rPr>
        <w:t>第九</w:t>
      </w:r>
      <w:r w:rsidR="007F31BD" w:rsidRPr="000C5536">
        <w:rPr>
          <w:rFonts w:eastAsia="標楷體" w:hAnsi="標楷體" w:hint="eastAsia"/>
        </w:rPr>
        <w:t xml:space="preserve">條　</w:t>
      </w:r>
      <w:r w:rsidR="00771393" w:rsidRPr="000C5536">
        <w:rPr>
          <w:rFonts w:eastAsia="標楷體" w:hAnsi="標楷體" w:hint="eastAsia"/>
        </w:rPr>
        <w:t>部分貴重或精密視聽教學設備不開放同學借用，將於每學年初</w:t>
      </w:r>
      <w:r w:rsidR="000C4887" w:rsidRPr="000C5536">
        <w:rPr>
          <w:rFonts w:eastAsia="標楷體" w:hAnsi="標楷體" w:hint="eastAsia"/>
        </w:rPr>
        <w:t>由系主任依當年實際可用器材核定可借用物品清</w:t>
      </w:r>
      <w:r w:rsidRPr="000C5536">
        <w:rPr>
          <w:rFonts w:eastAsia="標楷體" w:hAnsi="標楷體" w:hint="eastAsia"/>
        </w:rPr>
        <w:t>單</w:t>
      </w:r>
      <w:r w:rsidR="009B120C" w:rsidRPr="000C5536">
        <w:rPr>
          <w:rFonts w:eastAsia="標楷體" w:hAnsi="標楷體" w:hint="eastAsia"/>
        </w:rPr>
        <w:t>。</w:t>
      </w:r>
    </w:p>
    <w:p w:rsidR="00771393" w:rsidRPr="000C5536" w:rsidRDefault="00771393" w:rsidP="009B120C">
      <w:pPr>
        <w:tabs>
          <w:tab w:val="num" w:pos="960"/>
        </w:tabs>
        <w:snapToGrid w:val="0"/>
        <w:spacing w:line="360" w:lineRule="auto"/>
        <w:ind w:left="960" w:hanging="960"/>
        <w:rPr>
          <w:rFonts w:eastAsia="標楷體"/>
        </w:rPr>
      </w:pPr>
      <w:r w:rsidRPr="000C5536">
        <w:rPr>
          <w:rFonts w:eastAsia="標楷體" w:hAnsi="標楷體" w:hint="eastAsia"/>
        </w:rPr>
        <w:t>第十條　本辦法經系</w:t>
      </w:r>
      <w:proofErr w:type="gramStart"/>
      <w:r w:rsidRPr="000C5536">
        <w:rPr>
          <w:rFonts w:eastAsia="標楷體" w:hAnsi="標楷體" w:hint="eastAsia"/>
        </w:rPr>
        <w:t>務</w:t>
      </w:r>
      <w:proofErr w:type="gramEnd"/>
      <w:r w:rsidRPr="000C5536">
        <w:rPr>
          <w:rFonts w:eastAsia="標楷體" w:hAnsi="標楷體" w:hint="eastAsia"/>
        </w:rPr>
        <w:t>會議通過施行，修正時亦同。</w:t>
      </w:r>
    </w:p>
    <w:p w:rsidR="007F31BD" w:rsidRPr="007F31BD" w:rsidRDefault="007F31BD" w:rsidP="007F31BD">
      <w:pPr>
        <w:rPr>
          <w:rFonts w:eastAsia="標楷體" w:hAnsi="標楷體"/>
          <w:color w:val="FF0000"/>
        </w:rPr>
      </w:pPr>
    </w:p>
    <w:p w:rsidR="007F31BD" w:rsidRPr="007F31BD" w:rsidRDefault="007F31BD" w:rsidP="007F31BD">
      <w:pPr>
        <w:rPr>
          <w:rFonts w:eastAsia="標楷體" w:hAnsi="標楷體"/>
          <w:color w:val="FF0000"/>
        </w:rPr>
      </w:pPr>
    </w:p>
    <w:p w:rsidR="00177159" w:rsidRDefault="00177159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Default="0035462B" w:rsidP="007F31BD">
      <w:pPr>
        <w:rPr>
          <w:rFonts w:eastAsia="標楷體" w:hAnsi="標楷體"/>
          <w:color w:val="FF0000"/>
        </w:rPr>
      </w:pPr>
    </w:p>
    <w:p w:rsidR="0035462B" w:rsidRPr="0035462B" w:rsidRDefault="0035462B" w:rsidP="0035462B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0C5536">
        <w:rPr>
          <w:rFonts w:eastAsia="標楷體" w:hAnsi="標楷體" w:hint="eastAsia"/>
          <w:b/>
          <w:sz w:val="28"/>
          <w:szCs w:val="28"/>
        </w:rPr>
        <w:lastRenderedPageBreak/>
        <w:t>中國文化大學英國語文學系教學設備器材借用申請表</w:t>
      </w:r>
    </w:p>
    <w:tbl>
      <w:tblPr>
        <w:tblW w:w="505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982"/>
        <w:gridCol w:w="276"/>
        <w:gridCol w:w="1433"/>
        <w:gridCol w:w="273"/>
        <w:gridCol w:w="638"/>
        <w:gridCol w:w="567"/>
        <w:gridCol w:w="225"/>
        <w:gridCol w:w="1137"/>
        <w:gridCol w:w="422"/>
        <w:gridCol w:w="1517"/>
      </w:tblGrid>
      <w:tr w:rsidR="000C5536" w:rsidRPr="0035462B" w:rsidTr="00314F40">
        <w:trPr>
          <w:trHeight w:val="464"/>
        </w:trPr>
        <w:tc>
          <w:tcPr>
            <w:tcW w:w="643" w:type="pct"/>
            <w:tcBorders>
              <w:top w:val="thinThickMediumGap" w:sz="24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62B" w:rsidRPr="0035462B" w:rsidRDefault="0035462B" w:rsidP="00B660CC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申請人</w:t>
            </w:r>
          </w:p>
        </w:tc>
        <w:tc>
          <w:tcPr>
            <w:tcW w:w="1729" w:type="pct"/>
            <w:gridSpan w:val="4"/>
            <w:tcBorders>
              <w:top w:val="thinThickMedium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62B" w:rsidRPr="0035462B" w:rsidRDefault="0035462B" w:rsidP="00B660CC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thinThickMedium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62B" w:rsidRPr="0035462B" w:rsidRDefault="0035462B" w:rsidP="00B660CC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單位/系級</w:t>
            </w:r>
          </w:p>
        </w:tc>
        <w:tc>
          <w:tcPr>
            <w:tcW w:w="1925" w:type="pct"/>
            <w:gridSpan w:val="4"/>
            <w:tcBorders>
              <w:top w:val="thinThickMediumGap" w:sz="24" w:space="0" w:color="auto"/>
              <w:left w:val="single" w:sz="4" w:space="0" w:color="auto"/>
              <w:bottom w:val="single" w:sz="8" w:space="0" w:color="auto"/>
              <w:right w:val="thickThinMediumGap" w:sz="24" w:space="0" w:color="auto"/>
            </w:tcBorders>
            <w:shd w:val="clear" w:color="auto" w:fill="FFFFFF"/>
          </w:tcPr>
          <w:p w:rsidR="0035462B" w:rsidRPr="0035462B" w:rsidRDefault="0035462B" w:rsidP="0035462B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35462B" w:rsidRPr="0035462B" w:rsidTr="00314F40">
        <w:trPr>
          <w:trHeight w:val="226"/>
        </w:trPr>
        <w:tc>
          <w:tcPr>
            <w:tcW w:w="1377" w:type="pct"/>
            <w:gridSpan w:val="3"/>
            <w:vMerge w:val="restart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62B" w:rsidRPr="0035462B" w:rsidRDefault="0035462B" w:rsidP="0035462B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申請人聯絡方式</w:t>
            </w:r>
          </w:p>
        </w:tc>
        <w:tc>
          <w:tcPr>
            <w:tcW w:w="3623" w:type="pct"/>
            <w:gridSpan w:val="8"/>
            <w:tcBorders>
              <w:top w:val="nil"/>
              <w:left w:val="nil"/>
              <w:bottom w:val="single" w:sz="8" w:space="0" w:color="auto"/>
              <w:right w:val="thickThinMedium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2B" w:rsidRPr="0035462B" w:rsidRDefault="0035462B" w:rsidP="00CD6535">
            <w:pPr>
              <w:widowControl/>
              <w:ind w:leftChars="-45" w:left="-108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</w:t>
            </w:r>
            <w:r w:rsidR="00CD6535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手機</w:t>
            </w: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：</w:t>
            </w:r>
          </w:p>
        </w:tc>
      </w:tr>
      <w:tr w:rsidR="0035462B" w:rsidRPr="0035462B" w:rsidTr="00314F40">
        <w:trPr>
          <w:trHeight w:val="145"/>
        </w:trPr>
        <w:tc>
          <w:tcPr>
            <w:tcW w:w="1377" w:type="pct"/>
            <w:gridSpan w:val="3"/>
            <w:vMerge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62B" w:rsidRPr="0035462B" w:rsidRDefault="0035462B" w:rsidP="0035462B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3623" w:type="pct"/>
            <w:gridSpan w:val="8"/>
            <w:tcBorders>
              <w:top w:val="nil"/>
              <w:left w:val="nil"/>
              <w:bottom w:val="single" w:sz="8" w:space="0" w:color="auto"/>
              <w:right w:val="thickThinMedium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2B" w:rsidRPr="0035462B" w:rsidRDefault="0035462B" w:rsidP="0035462B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電子信箱／</w:t>
            </w:r>
            <w:proofErr w:type="gramStart"/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臉書</w:t>
            </w:r>
            <w:proofErr w:type="gramEnd"/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：</w:t>
            </w:r>
          </w:p>
        </w:tc>
      </w:tr>
      <w:tr w:rsidR="0035462B" w:rsidRPr="0035462B" w:rsidTr="00314F40">
        <w:trPr>
          <w:trHeight w:val="747"/>
        </w:trPr>
        <w:tc>
          <w:tcPr>
            <w:tcW w:w="1377" w:type="pct"/>
            <w:gridSpan w:val="3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62B" w:rsidRPr="0035462B" w:rsidRDefault="0035462B" w:rsidP="0035462B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申請事由</w:t>
            </w:r>
          </w:p>
        </w:tc>
        <w:tc>
          <w:tcPr>
            <w:tcW w:w="3623" w:type="pct"/>
            <w:gridSpan w:val="8"/>
            <w:tcBorders>
              <w:top w:val="nil"/>
              <w:left w:val="nil"/>
              <w:bottom w:val="single" w:sz="8" w:space="0" w:color="auto"/>
              <w:right w:val="thickThinMedium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2B" w:rsidRPr="0035462B" w:rsidRDefault="0035462B" w:rsidP="00B660CC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B660CC" w:rsidRPr="0035462B" w:rsidTr="00314F40">
        <w:trPr>
          <w:trHeight w:val="544"/>
        </w:trPr>
        <w:tc>
          <w:tcPr>
            <w:tcW w:w="1377" w:type="pct"/>
            <w:gridSpan w:val="3"/>
            <w:tcBorders>
              <w:top w:val="single" w:sz="8" w:space="0" w:color="auto"/>
              <w:left w:val="thinThickMedium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0CC" w:rsidRPr="0035462B" w:rsidRDefault="00B660CC" w:rsidP="004C3F0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使用日期</w:t>
            </w:r>
          </w:p>
        </w:tc>
        <w:tc>
          <w:tcPr>
            <w:tcW w:w="3623" w:type="pct"/>
            <w:gridSpan w:val="8"/>
            <w:tcBorders>
              <w:top w:val="nil"/>
              <w:left w:val="nil"/>
              <w:bottom w:val="single" w:sz="8" w:space="0" w:color="auto"/>
              <w:right w:val="thickThinMedium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CC" w:rsidRPr="0035462B" w:rsidRDefault="00B660CC" w:rsidP="004C3F0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起：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　年　   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月 　日（星期　）上/</w:t>
            </w: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下午     　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時</w:t>
            </w:r>
          </w:p>
          <w:p w:rsidR="00B660CC" w:rsidRPr="0035462B" w:rsidRDefault="00B660CC" w:rsidP="00B660CC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proofErr w:type="gramStart"/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迄</w:t>
            </w:r>
            <w:proofErr w:type="gramEnd"/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： 　年　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  </w:t>
            </w: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月　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日（星期　）上/</w:t>
            </w: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下午  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</w:t>
            </w: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  　時</w:t>
            </w:r>
          </w:p>
        </w:tc>
      </w:tr>
      <w:tr w:rsidR="00B660CC" w:rsidRPr="0035462B" w:rsidTr="00314F40">
        <w:trPr>
          <w:trHeight w:val="235"/>
        </w:trPr>
        <w:tc>
          <w:tcPr>
            <w:tcW w:w="2744" w:type="pct"/>
            <w:gridSpan w:val="6"/>
            <w:tcBorders>
              <w:top w:val="single" w:sz="8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CC" w:rsidRPr="0035462B" w:rsidRDefault="00B660CC" w:rsidP="00B660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租借器材項目</w:t>
            </w: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B660CC" w:rsidRPr="0035462B" w:rsidRDefault="00B660CC" w:rsidP="00B660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35462B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數量</w:t>
            </w:r>
          </w:p>
        </w:tc>
        <w:tc>
          <w:tcPr>
            <w:tcW w:w="1131" w:type="pct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CC" w:rsidRPr="0035462B" w:rsidRDefault="00B660CC" w:rsidP="00B660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借用器材編號</w:t>
            </w:r>
          </w:p>
        </w:tc>
      </w:tr>
      <w:tr w:rsidR="00B660CC" w:rsidRPr="0035462B" w:rsidTr="00314F40">
        <w:trPr>
          <w:trHeight w:val="372"/>
        </w:trPr>
        <w:tc>
          <w:tcPr>
            <w:tcW w:w="2744" w:type="pct"/>
            <w:gridSpan w:val="6"/>
            <w:tcBorders>
              <w:top w:val="single" w:sz="8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CC" w:rsidRPr="0035462B" w:rsidRDefault="00B660CC" w:rsidP="0035462B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B660CC" w:rsidRPr="0035462B" w:rsidRDefault="00B660CC" w:rsidP="0035462B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nil"/>
              <w:left w:val="dashDotStroked" w:sz="2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CC" w:rsidRPr="0035462B" w:rsidRDefault="00B660CC" w:rsidP="0035462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B660CC" w:rsidRPr="0035462B" w:rsidTr="00314F40">
        <w:trPr>
          <w:trHeight w:val="372"/>
        </w:trPr>
        <w:tc>
          <w:tcPr>
            <w:tcW w:w="2744" w:type="pct"/>
            <w:gridSpan w:val="6"/>
            <w:tcBorders>
              <w:top w:val="single" w:sz="8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CC" w:rsidRPr="0035462B" w:rsidRDefault="00B660CC" w:rsidP="0035462B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B660CC" w:rsidRPr="0035462B" w:rsidRDefault="00B660CC" w:rsidP="0035462B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nil"/>
              <w:left w:val="dashDotStroked" w:sz="2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CC" w:rsidRPr="0035462B" w:rsidRDefault="00B660CC" w:rsidP="0035462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B660CC" w:rsidRPr="0035462B" w:rsidTr="00314F40">
        <w:trPr>
          <w:trHeight w:val="493"/>
        </w:trPr>
        <w:tc>
          <w:tcPr>
            <w:tcW w:w="2744" w:type="pct"/>
            <w:gridSpan w:val="6"/>
            <w:tcBorders>
              <w:top w:val="single" w:sz="4" w:space="0" w:color="auto"/>
              <w:left w:val="thinThickMedium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0CC" w:rsidRPr="0035462B" w:rsidRDefault="00B660CC" w:rsidP="0035462B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B660CC" w:rsidRPr="0035462B" w:rsidRDefault="00B660CC" w:rsidP="0035462B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CC" w:rsidRPr="0035462B" w:rsidRDefault="00B660CC" w:rsidP="0035462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  <w:tr w:rsidR="00314F40" w:rsidRPr="0035462B" w:rsidTr="00A07DB5">
        <w:trPr>
          <w:trHeight w:val="141"/>
        </w:trPr>
        <w:tc>
          <w:tcPr>
            <w:tcW w:w="1216" w:type="pct"/>
            <w:gridSpan w:val="2"/>
            <w:vMerge w:val="restart"/>
            <w:tcBorders>
              <w:top w:val="single" w:sz="8" w:space="0" w:color="auto"/>
              <w:left w:val="thinThickMediumGap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F40" w:rsidRPr="0035462B" w:rsidRDefault="00314F40" w:rsidP="0035462B">
            <w:pPr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0C5536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※已詳閱本系</w:t>
            </w:r>
            <w:r>
              <w:rPr>
                <w:rFonts w:eastAsia="標楷體" w:hAnsi="標楷體" w:hint="eastAsia"/>
              </w:rPr>
              <w:t>教學設備器材借用辦法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F40" w:rsidRPr="00314F40" w:rsidRDefault="00314F40" w:rsidP="00B660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 w:rsidRPr="00314F4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1)租借人簽名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  <w:vAlign w:val="center"/>
          </w:tcPr>
          <w:p w:rsidR="00314F40" w:rsidRPr="00314F40" w:rsidRDefault="00314F40" w:rsidP="00A07DB5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 w:rsidRPr="00314F4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2)指導老師簽名</w:t>
            </w:r>
          </w:p>
        </w:tc>
        <w:tc>
          <w:tcPr>
            <w:tcW w:w="909" w:type="pct"/>
            <w:gridSpan w:val="2"/>
            <w:tcBorders>
              <w:top w:val="dashDotStroked" w:sz="24" w:space="0" w:color="auto"/>
              <w:left w:val="dashDotStroked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F40" w:rsidRPr="00314F40" w:rsidRDefault="00314F40" w:rsidP="00B660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 w:rsidRPr="00314F4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3)審核</w:t>
            </w:r>
          </w:p>
        </w:tc>
        <w:tc>
          <w:tcPr>
            <w:tcW w:w="885" w:type="pct"/>
            <w:tcBorders>
              <w:top w:val="dashDotStroked" w:sz="24" w:space="0" w:color="auto"/>
              <w:left w:val="nil"/>
              <w:bottom w:val="single" w:sz="8" w:space="0" w:color="auto"/>
              <w:right w:val="thickThinMedium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F40" w:rsidRPr="00314F40" w:rsidRDefault="00314F40" w:rsidP="00B660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4</w:t>
            </w:r>
            <w:r w:rsidRPr="00314F40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)主管審核</w:t>
            </w:r>
          </w:p>
        </w:tc>
      </w:tr>
      <w:tr w:rsidR="00314F40" w:rsidRPr="0035462B" w:rsidTr="00A07DB5">
        <w:trPr>
          <w:trHeight w:val="772"/>
        </w:trPr>
        <w:tc>
          <w:tcPr>
            <w:tcW w:w="1216" w:type="pct"/>
            <w:gridSpan w:val="2"/>
            <w:vMerge/>
            <w:tcBorders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40" w:rsidRPr="0035462B" w:rsidRDefault="00314F40" w:rsidP="0035462B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FFFFFF"/>
          </w:tcPr>
          <w:p w:rsidR="00314F40" w:rsidRPr="0035462B" w:rsidRDefault="00314F40" w:rsidP="0035462B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dashDotStroked" w:sz="24" w:space="0" w:color="auto"/>
            </w:tcBorders>
            <w:shd w:val="clear" w:color="auto" w:fill="FFFFFF"/>
          </w:tcPr>
          <w:p w:rsidR="00314F40" w:rsidRPr="0035462B" w:rsidRDefault="00314F40" w:rsidP="0035462B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dashDotStroked" w:sz="24" w:space="0" w:color="auto"/>
              <w:bottom w:val="thickThinMediumGap" w:sz="2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40" w:rsidRPr="0035462B" w:rsidRDefault="00314F40" w:rsidP="0035462B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thickThinMediumGap" w:sz="24" w:space="0" w:color="auto"/>
              <w:right w:val="thickThinMedium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F40" w:rsidRPr="0035462B" w:rsidRDefault="00314F40" w:rsidP="0035462B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</w:tc>
      </w:tr>
    </w:tbl>
    <w:p w:rsidR="0035462B" w:rsidRPr="0035462B" w:rsidRDefault="0035462B" w:rsidP="0035462B">
      <w:pPr>
        <w:widowControl/>
        <w:shd w:val="clear" w:color="auto" w:fill="FFFFFF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sectPr w:rsidR="0035462B" w:rsidRPr="003546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A1" w:rsidRDefault="00CB3AA1" w:rsidP="00A07DB5">
      <w:r>
        <w:separator/>
      </w:r>
    </w:p>
  </w:endnote>
  <w:endnote w:type="continuationSeparator" w:id="0">
    <w:p w:rsidR="00CB3AA1" w:rsidRDefault="00CB3AA1" w:rsidP="00A0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A1" w:rsidRDefault="00CB3AA1" w:rsidP="00A07DB5">
      <w:r>
        <w:separator/>
      </w:r>
    </w:p>
  </w:footnote>
  <w:footnote w:type="continuationSeparator" w:id="0">
    <w:p w:rsidR="00CB3AA1" w:rsidRDefault="00CB3AA1" w:rsidP="00A0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BD"/>
    <w:rsid w:val="00076DE3"/>
    <w:rsid w:val="000C4887"/>
    <w:rsid w:val="000C5536"/>
    <w:rsid w:val="001578AB"/>
    <w:rsid w:val="00177159"/>
    <w:rsid w:val="001B3DD3"/>
    <w:rsid w:val="00314731"/>
    <w:rsid w:val="00314F40"/>
    <w:rsid w:val="0035462B"/>
    <w:rsid w:val="003C613B"/>
    <w:rsid w:val="006023A1"/>
    <w:rsid w:val="007535A6"/>
    <w:rsid w:val="00771393"/>
    <w:rsid w:val="007F31BD"/>
    <w:rsid w:val="0092152D"/>
    <w:rsid w:val="009B120C"/>
    <w:rsid w:val="009D3AF4"/>
    <w:rsid w:val="00A07DB5"/>
    <w:rsid w:val="00B660CC"/>
    <w:rsid w:val="00CB3AA1"/>
    <w:rsid w:val="00CD6535"/>
    <w:rsid w:val="00DA0773"/>
    <w:rsid w:val="00E52DA4"/>
    <w:rsid w:val="00EA73F6"/>
    <w:rsid w:val="00FD4A1F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462B"/>
  </w:style>
  <w:style w:type="paragraph" w:styleId="a3">
    <w:name w:val="header"/>
    <w:basedOn w:val="a"/>
    <w:link w:val="a4"/>
    <w:uiPriority w:val="99"/>
    <w:unhideWhenUsed/>
    <w:rsid w:val="00A07D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07D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D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07D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462B"/>
  </w:style>
  <w:style w:type="paragraph" w:styleId="a3">
    <w:name w:val="header"/>
    <w:basedOn w:val="a"/>
    <w:link w:val="a4"/>
    <w:uiPriority w:val="99"/>
    <w:unhideWhenUsed/>
    <w:rsid w:val="00A07D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07D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D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07D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C2F6-C995-479E-95BA-0E7CCBCD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1004</Characters>
  <Application>Microsoft Office Word</Application>
  <DocSecurity>0</DocSecurity>
  <Lines>8</Lines>
  <Paragraphs>2</Paragraphs>
  <ScaleCrop>false</ScaleCrop>
  <Company>pccu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2015-06-08T01:43:00Z</dcterms:created>
  <dcterms:modified xsi:type="dcterms:W3CDTF">2015-06-08T01:43:00Z</dcterms:modified>
</cp:coreProperties>
</file>